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A0E6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0E6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0E6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A0E6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A0E6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1C29379" w14:textId="77777777" w:rsidR="00954FA1" w:rsidRDefault="00954FA1" w:rsidP="00FE70FF">
      <w:pPr>
        <w:rPr>
          <w:rFonts w:ascii="Calibri" w:hAnsi="Calibri" w:cs="Calibri"/>
          <w:b/>
          <w:bCs/>
          <w:color w:val="FC4421"/>
          <w:sz w:val="32"/>
          <w:szCs w:val="32"/>
        </w:rPr>
      </w:pPr>
    </w:p>
    <w:p w14:paraId="7EF90F07" w14:textId="1CE82AE7" w:rsidR="00FE70FF" w:rsidRPr="006A0E6D" w:rsidRDefault="001F7024" w:rsidP="00FE70F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color w:val="FC4421"/>
          <w:sz w:val="32"/>
          <w:szCs w:val="32"/>
        </w:rPr>
        <w:t xml:space="preserve">Task 2 </w:t>
      </w:r>
      <w:r w:rsidR="001228D8" w:rsidRPr="002C480F">
        <w:rPr>
          <w:rFonts w:ascii="Calibri" w:hAnsi="Calibri" w:cs="Calibri"/>
          <w:b/>
          <w:bCs/>
          <w:color w:val="FC4421"/>
          <w:sz w:val="32"/>
          <w:szCs w:val="32"/>
        </w:rPr>
        <w:t>K1.</w:t>
      </w:r>
      <w:r w:rsidR="0016330C" w:rsidRPr="002C480F">
        <w:rPr>
          <w:rFonts w:ascii="Calibri" w:hAnsi="Calibri" w:cs="Calibri"/>
          <w:b/>
          <w:bCs/>
          <w:color w:val="FC4421"/>
          <w:sz w:val="32"/>
          <w:szCs w:val="32"/>
        </w:rPr>
        <w:t>2</w:t>
      </w:r>
      <w:r w:rsidR="001228D8" w:rsidRPr="002C480F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16330C" w:rsidRPr="002C480F">
        <w:rPr>
          <w:rFonts w:ascii="Calibri" w:hAnsi="Calibri" w:cs="Calibri"/>
          <w:b/>
          <w:bCs/>
          <w:color w:val="FC4421"/>
          <w:sz w:val="32"/>
          <w:szCs w:val="32"/>
        </w:rPr>
        <w:t>Fluids</w:t>
      </w:r>
      <w:r w:rsidR="004C1CDA" w:rsidRPr="002C480F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E25BE9">
        <w:rPr>
          <w:rFonts w:ascii="Calibri" w:hAnsi="Calibri" w:cs="Calibri"/>
          <w:b/>
          <w:bCs/>
          <w:color w:val="FC4421"/>
          <w:sz w:val="32"/>
          <w:szCs w:val="32"/>
        </w:rPr>
        <w:t>–</w:t>
      </w:r>
      <w:r w:rsidR="00B25087" w:rsidRPr="002C480F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F15A56" w:rsidRPr="002C480F">
        <w:rPr>
          <w:rFonts w:ascii="Calibri" w:hAnsi="Calibri" w:cs="Calibri"/>
          <w:b/>
          <w:bCs/>
          <w:color w:val="FC4421"/>
          <w:sz w:val="32"/>
          <w:szCs w:val="32"/>
        </w:rPr>
        <w:t>Disposal</w:t>
      </w:r>
      <w:r w:rsidR="00E25BE9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F15A56" w:rsidRPr="002C480F">
        <w:rPr>
          <w:rFonts w:ascii="Calibri" w:hAnsi="Calibri" w:cs="Calibri"/>
          <w:b/>
          <w:bCs/>
          <w:color w:val="FC4421"/>
          <w:sz w:val="32"/>
          <w:szCs w:val="32"/>
        </w:rPr>
        <w:t>of recovered fluids (oil, ammonia water, secondary refrigerants)</w:t>
      </w:r>
    </w:p>
    <w:p w14:paraId="38317D61" w14:textId="77777777" w:rsidR="00BD4C84" w:rsidRDefault="00BD4C84" w:rsidP="00FE70FF">
      <w:pPr>
        <w:rPr>
          <w:rFonts w:ascii="Calibri" w:hAnsi="Calibri" w:cs="Calibri"/>
          <w:b/>
          <w:bCs/>
          <w:sz w:val="22"/>
          <w:szCs w:val="22"/>
        </w:rPr>
      </w:pPr>
    </w:p>
    <w:p w14:paraId="0171AE7D" w14:textId="36961F09" w:rsidR="00D17388" w:rsidRPr="00D17388" w:rsidRDefault="00D17388" w:rsidP="00FE70FF">
      <w:pPr>
        <w:rPr>
          <w:rFonts w:ascii="Calibri" w:hAnsi="Calibri" w:cs="Calibri"/>
          <w:b/>
          <w:bCs/>
          <w:sz w:val="22"/>
          <w:szCs w:val="22"/>
        </w:rPr>
      </w:pPr>
      <w:r w:rsidRPr="00D17388">
        <w:rPr>
          <w:rFonts w:ascii="Calibri" w:hAnsi="Calibri" w:cs="Calibri"/>
          <w:b/>
          <w:bCs/>
          <w:sz w:val="22"/>
          <w:szCs w:val="22"/>
        </w:rPr>
        <w:t>Questions</w:t>
      </w:r>
    </w:p>
    <w:p w14:paraId="47040746" w14:textId="5794C5B6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>Use density of water = 1.0 kg/L unless told otherwise.</w:t>
      </w:r>
    </w:p>
    <w:p w14:paraId="0097EDBD" w14:textId="77777777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>1) Waste oil: 135 L used compressor oil (assume hazardous).</w:t>
      </w:r>
      <w:r w:rsidRPr="006A0E6D">
        <w:rPr>
          <w:rFonts w:ascii="Calibri" w:hAnsi="Calibri" w:cs="Calibri"/>
          <w:sz w:val="22"/>
          <w:szCs w:val="22"/>
        </w:rPr>
        <w:br/>
        <w:t xml:space="preserve">   a) 25 L UN drums required?</w:t>
      </w:r>
      <w:r w:rsidRPr="006A0E6D">
        <w:rPr>
          <w:rFonts w:ascii="Calibri" w:hAnsi="Calibri" w:cs="Calibri"/>
          <w:sz w:val="22"/>
          <w:szCs w:val="22"/>
        </w:rPr>
        <w:br/>
        <w:t xml:space="preserve">   b) Charges £18 per drum uplift + £0.22/L treatment → total cost?</w:t>
      </w:r>
      <w:r w:rsidRPr="006A0E6D">
        <w:rPr>
          <w:rFonts w:ascii="Calibri" w:hAnsi="Calibri" w:cs="Calibri"/>
          <w:sz w:val="22"/>
          <w:szCs w:val="22"/>
        </w:rPr>
        <w:br/>
        <w:t xml:space="preserve">   c) Two duty</w:t>
      </w:r>
      <w:r w:rsidRPr="006A0E6D">
        <w:rPr>
          <w:rFonts w:ascii="Cambria Math" w:hAnsi="Cambria Math" w:cs="Cambria Math"/>
          <w:sz w:val="22"/>
          <w:szCs w:val="22"/>
        </w:rPr>
        <w:t>‑</w:t>
      </w:r>
      <w:r w:rsidRPr="006A0E6D">
        <w:rPr>
          <w:rFonts w:ascii="Calibri" w:hAnsi="Calibri" w:cs="Calibri"/>
          <w:sz w:val="22"/>
          <w:szCs w:val="22"/>
        </w:rPr>
        <w:t>of</w:t>
      </w:r>
      <w:r w:rsidRPr="006A0E6D">
        <w:rPr>
          <w:rFonts w:ascii="Cambria Math" w:hAnsi="Cambria Math" w:cs="Cambria Math"/>
          <w:sz w:val="22"/>
          <w:szCs w:val="22"/>
        </w:rPr>
        <w:t>‑</w:t>
      </w:r>
      <w:r w:rsidRPr="006A0E6D">
        <w:rPr>
          <w:rFonts w:ascii="Calibri" w:hAnsi="Calibri" w:cs="Calibri"/>
          <w:sz w:val="22"/>
          <w:szCs w:val="22"/>
        </w:rPr>
        <w:t>care checks and which paperwork applies?</w:t>
      </w:r>
    </w:p>
    <w:p w14:paraId="5F880EF3" w14:textId="77777777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>2) Ammonia</w:t>
      </w:r>
      <w:r w:rsidRPr="006A0E6D">
        <w:rPr>
          <w:rFonts w:ascii="Cambria Math" w:hAnsi="Cambria Math" w:cs="Cambria Math"/>
          <w:sz w:val="22"/>
          <w:szCs w:val="22"/>
        </w:rPr>
        <w:t>‑</w:t>
      </w:r>
      <w:r w:rsidRPr="006A0E6D">
        <w:rPr>
          <w:rFonts w:ascii="Calibri" w:hAnsi="Calibri" w:cs="Calibri"/>
          <w:sz w:val="22"/>
          <w:szCs w:val="22"/>
        </w:rPr>
        <w:t>contaminated water: 230 L.</w:t>
      </w:r>
      <w:r w:rsidRPr="006A0E6D">
        <w:rPr>
          <w:rFonts w:ascii="Calibri" w:hAnsi="Calibri" w:cs="Calibri"/>
          <w:sz w:val="22"/>
          <w:szCs w:val="22"/>
        </w:rPr>
        <w:br/>
        <w:t xml:space="preserve">   a) 30 L UN drums required?</w:t>
      </w:r>
      <w:r w:rsidRPr="006A0E6D">
        <w:rPr>
          <w:rFonts w:ascii="Calibri" w:hAnsi="Calibri" w:cs="Calibri"/>
          <w:sz w:val="22"/>
          <w:szCs w:val="22"/>
        </w:rPr>
        <w:br/>
        <w:t xml:space="preserve">   b) Mass estimate (kg)?</w:t>
      </w:r>
      <w:r w:rsidRPr="006A0E6D">
        <w:rPr>
          <w:rFonts w:ascii="Calibri" w:hAnsi="Calibri" w:cs="Calibri"/>
          <w:sz w:val="22"/>
          <w:szCs w:val="22"/>
        </w:rPr>
        <w:br/>
        <w:t xml:space="preserve">   c) Why not drain without consent?</w:t>
      </w:r>
    </w:p>
    <w:p w14:paraId="01B26F54" w14:textId="77777777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>3) Secondary refrigerant (glycol): 420 L to replace; IBCs can be filled to max 950 L.</w:t>
      </w:r>
      <w:r w:rsidRPr="006A0E6D">
        <w:rPr>
          <w:rFonts w:ascii="Calibri" w:hAnsi="Calibri" w:cs="Calibri"/>
          <w:sz w:val="22"/>
          <w:szCs w:val="22"/>
        </w:rPr>
        <w:br/>
        <w:t xml:space="preserve">   a) IBCs needed?</w:t>
      </w:r>
      <w:r w:rsidRPr="006A0E6D">
        <w:rPr>
          <w:rFonts w:ascii="Calibri" w:hAnsi="Calibri" w:cs="Calibri"/>
          <w:sz w:val="22"/>
          <w:szCs w:val="22"/>
        </w:rPr>
        <w:br/>
        <w:t xml:space="preserve">   b) Treatment charge £0.38/L → cost?</w:t>
      </w:r>
    </w:p>
    <w:p w14:paraId="35658970" w14:textId="77777777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</w:p>
    <w:p w14:paraId="13564FB4" w14:textId="5E8E94CC" w:rsidR="00FE70FF" w:rsidRPr="006A0E6D" w:rsidRDefault="00FE70FF" w:rsidP="00FE70FF">
      <w:pPr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b/>
          <w:sz w:val="22"/>
          <w:szCs w:val="22"/>
        </w:rPr>
        <w:t xml:space="preserve">Extension </w:t>
      </w:r>
    </w:p>
    <w:p w14:paraId="686FDB1E" w14:textId="77777777" w:rsidR="009B6070" w:rsidRPr="006A0E6D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 xml:space="preserve">Packaging choice for 480 L: </w:t>
      </w:r>
    </w:p>
    <w:p w14:paraId="7D80C9E6" w14:textId="21F5AEF1" w:rsidR="009B6070" w:rsidRPr="006A0E6D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 xml:space="preserve">Option A (30 L drums £5/drum + £0.35/L) </w:t>
      </w:r>
      <w:r w:rsidR="009B6070" w:rsidRPr="006A0E6D">
        <w:rPr>
          <w:rFonts w:ascii="Calibri" w:hAnsi="Calibri" w:cs="Calibri"/>
          <w:b/>
          <w:bCs/>
          <w:sz w:val="22"/>
          <w:szCs w:val="22"/>
          <w:u w:val="single"/>
        </w:rPr>
        <w:t>OR</w:t>
      </w:r>
      <w:r w:rsidRPr="006A0E6D">
        <w:rPr>
          <w:rFonts w:ascii="Calibri" w:hAnsi="Calibri" w:cs="Calibri"/>
          <w:sz w:val="22"/>
          <w:szCs w:val="22"/>
        </w:rPr>
        <w:t xml:space="preserve"> </w:t>
      </w:r>
    </w:p>
    <w:p w14:paraId="4F1EFC15" w14:textId="77777777" w:rsidR="00ED0340" w:rsidRPr="006A0E6D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 xml:space="preserve">Option B (IBC hire £40 + £0.30/L). </w:t>
      </w:r>
    </w:p>
    <w:p w14:paraId="54B21A8C" w14:textId="77777777" w:rsidR="00ED0340" w:rsidRPr="006A0E6D" w:rsidRDefault="00ED0340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</w:p>
    <w:p w14:paraId="05A91558" w14:textId="72B995BB" w:rsidR="00FE70FF" w:rsidRPr="006A0E6D" w:rsidRDefault="00FE70FF" w:rsidP="00ED0340">
      <w:pPr>
        <w:pStyle w:val="ListParagraph"/>
        <w:ind w:left="0"/>
        <w:rPr>
          <w:rFonts w:ascii="Calibri" w:hAnsi="Calibri" w:cs="Calibri"/>
          <w:sz w:val="22"/>
          <w:szCs w:val="22"/>
        </w:rPr>
      </w:pPr>
      <w:r w:rsidRPr="006A0E6D">
        <w:rPr>
          <w:rFonts w:ascii="Calibri" w:hAnsi="Calibri" w:cs="Calibri"/>
          <w:sz w:val="22"/>
          <w:szCs w:val="22"/>
        </w:rPr>
        <w:t>Which is cheaper and by how much?</w:t>
      </w:r>
    </w:p>
    <w:p w14:paraId="678E52A8" w14:textId="77777777" w:rsidR="002E109B" w:rsidRPr="006A0E6D" w:rsidRDefault="002E109B" w:rsidP="002E109B">
      <w:pPr>
        <w:rPr>
          <w:rFonts w:ascii="Calibri" w:hAnsi="Calibri" w:cs="Calibri"/>
          <w:sz w:val="22"/>
          <w:szCs w:val="22"/>
        </w:rPr>
      </w:pPr>
    </w:p>
    <w:p w14:paraId="69C09A81" w14:textId="74595054" w:rsidR="009D19AB" w:rsidRPr="006A0E6D" w:rsidRDefault="009D19AB" w:rsidP="00FE70FF">
      <w:pPr>
        <w:rPr>
          <w:rFonts w:ascii="Calibri" w:hAnsi="Calibri" w:cs="Calibri"/>
          <w:sz w:val="22"/>
          <w:szCs w:val="22"/>
        </w:rPr>
      </w:pPr>
    </w:p>
    <w:sectPr w:rsidR="009D19AB" w:rsidRPr="006A0E6D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1858" w14:textId="77777777" w:rsidR="005164CA" w:rsidRPr="00831E68" w:rsidRDefault="005164CA" w:rsidP="004970DE">
      <w:r w:rsidRPr="00831E68">
        <w:separator/>
      </w:r>
    </w:p>
  </w:endnote>
  <w:endnote w:type="continuationSeparator" w:id="0">
    <w:p w14:paraId="561A1901" w14:textId="77777777" w:rsidR="005164CA" w:rsidRPr="00831E68" w:rsidRDefault="005164CA" w:rsidP="004970DE">
      <w:r w:rsidRPr="00831E68">
        <w:continuationSeparator/>
      </w:r>
    </w:p>
  </w:endnote>
  <w:endnote w:type="continuationNotice" w:id="1">
    <w:p w14:paraId="6626FCE8" w14:textId="77777777" w:rsidR="005164CA" w:rsidRPr="00831E68" w:rsidRDefault="005164C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8B3B9E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11F5D" w14:textId="77777777" w:rsidR="005164CA" w:rsidRPr="00831E68" w:rsidRDefault="005164CA" w:rsidP="004970DE">
      <w:r w:rsidRPr="00831E68">
        <w:separator/>
      </w:r>
    </w:p>
  </w:footnote>
  <w:footnote w:type="continuationSeparator" w:id="0">
    <w:p w14:paraId="5E0F6F69" w14:textId="77777777" w:rsidR="005164CA" w:rsidRPr="00831E68" w:rsidRDefault="005164CA" w:rsidP="004970DE">
      <w:r w:rsidRPr="00831E68">
        <w:continuationSeparator/>
      </w:r>
    </w:p>
  </w:footnote>
  <w:footnote w:type="continuationNotice" w:id="1">
    <w:p w14:paraId="43A41322" w14:textId="77777777" w:rsidR="005164CA" w:rsidRPr="00831E68" w:rsidRDefault="005164C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7266" w14:textId="77777777" w:rsidR="006A0E6D" w:rsidRPr="00831E68" w:rsidRDefault="006A0E6D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598F6E79" wp14:editId="6E8DF35E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6BE4E10" wp14:editId="5DC5B1D3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443C8B8" wp14:editId="3777DEE3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D5169" w14:textId="77777777" w:rsidR="006A0E6D" w:rsidRPr="00112240" w:rsidRDefault="006A0E6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2848EE9B" w14:textId="77777777" w:rsidR="006A0E6D" w:rsidRPr="00831E68" w:rsidRDefault="006A0E6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43C8B8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429D5169" w14:textId="77777777" w:rsidR="006A0E6D" w:rsidRPr="00112240" w:rsidRDefault="006A0E6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2848EE9B" w14:textId="77777777" w:rsidR="006A0E6D" w:rsidRPr="00831E68" w:rsidRDefault="006A0E6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AEF1FA1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2623538">
    <w:abstractNumId w:val="1"/>
  </w:num>
  <w:num w:numId="2" w16cid:durableId="193856063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8CA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87CE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AB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8F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732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30C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F16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5D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26"/>
    <w:rsid w:val="001E3B63"/>
    <w:rsid w:val="001E3BE8"/>
    <w:rsid w:val="001E410E"/>
    <w:rsid w:val="001E46AF"/>
    <w:rsid w:val="001E48F9"/>
    <w:rsid w:val="001E4A27"/>
    <w:rsid w:val="001E4A29"/>
    <w:rsid w:val="001E5935"/>
    <w:rsid w:val="001E5E0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024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4D6F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70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B30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0F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109B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6924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6F3"/>
    <w:rsid w:val="00467A6D"/>
    <w:rsid w:val="00467BD1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0C8F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1CDA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4CA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0E6D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8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912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04B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94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26DC2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4FA1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070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A47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078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087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0CA0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84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1A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8F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57E4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3F03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17388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6DC2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BE9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15CF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40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5A56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19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D3D"/>
    <w:rsid w:val="00F86E78"/>
    <w:rsid w:val="00F87A0C"/>
    <w:rsid w:val="00F90338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365"/>
    <w:rsid w:val="00FE56FF"/>
    <w:rsid w:val="00FE62C5"/>
    <w:rsid w:val="00FE70FF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41C49-F078-4C6F-9405-548542C82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143</Words>
  <Characters>700</Characters>
  <Application>Microsoft Office Word</Application>
  <DocSecurity>0</DocSecurity>
  <Lines>38</Lines>
  <Paragraphs>26</Paragraphs>
  <ScaleCrop>false</ScaleCrop>
  <Company/>
  <LinksUpToDate>false</LinksUpToDate>
  <CharactersWithSpaces>817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78</cp:revision>
  <cp:lastPrinted>2025-08-06T15:30:00Z</cp:lastPrinted>
  <dcterms:created xsi:type="dcterms:W3CDTF">2026-03-11T11:48:00Z</dcterms:created>
  <dcterms:modified xsi:type="dcterms:W3CDTF">2026-03-25T14:26:00Z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